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7-2019 i Kram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