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89-2025 i Kramfor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