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87-2021 i Kramfors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