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46115-2025 i Kramfors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