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13423-2026 i Kramfors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