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20315-2026 i Kramfors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