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11299-2022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