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04-2026 i Kramfors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