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4-2022 i Sollefte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