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57317-2024 i Sollefteå kommun</w:t>
      </w:r>
    </w:p>
    <w:p>
      <w:r>
        <w:t>Detta klagomål behandlar höga naturvärden i avverkningsanmälan A 57317-2024 i Sollefteå kommun som inkom 2024-12-03 och omfattar 4,0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57317-2024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7041035, E 563115 i SWEREF 99 TM.</w:t>
      </w:r>
    </w:p>
    <w:p>
      <w:r>
        <w:t>I och inom 15 meter från avverkningsanmälan finns fynd av 7 naturvårdsarter, varav 6 är rödlistade, 3 är fridlysta och 7 är typiska (T): garnlav (VU, T), knärot (VU, T, §8), gammelgransskål (NT, T), lunglav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521824"/>
            <wp:docPr id="2" name="Picture 2"/>
            <wp:cNvGraphicFramePr>
              <a:graphicFrameLocks noChangeAspect="1"/>
            </wp:cNvGraphicFramePr>
            <a:graphic>
              <a:graphicData uri="http://schemas.openxmlformats.org/drawingml/2006/picture">
                <pic:pic>
                  <pic:nvPicPr>
                    <pic:cNvPr id="0" name="A 57317-2024 karta knärot.png"/>
                    <pic:cNvPicPr/>
                  </pic:nvPicPr>
                  <pic:blipFill>
                    <a:blip r:embed="rId17"/>
                    <a:stretch>
                      <a:fillRect/>
                    </a:stretch>
                  </pic:blipFill>
                  <pic:spPr>
                    <a:xfrm>
                      <a:off x="0" y="0"/>
                      <a:ext cx="5486400" cy="65218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7041035, E 563115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