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1742-2025 i So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