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4757-2024 i Solleft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