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liten sotlav (VU), garnlav (NT), kolflarnlav (NT), lunglav (NT), mörk kolflarnlav (NT), skogshare (NT), talltita (NT, §4), violettgrå tagellav (NT), vitgrynig nållav (NT),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