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3 meter från avverkningsanmälan A 32924-2024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