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dokument behandlar höga naturvärden i avverkningsanmälan A 38294-2024 i Sollefteå kommun. Denna avverkningsanmälan inkom 2024-09-10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