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dokument behandlar höga naturvärden i avverkningsanmälan A 28161-2024 i Sollefteå kommun. Denna avverkningsanmälan inkom 2024-07-03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rynkskinn (VU), lunglav (NT), rosenticka (NT), spillkråka (NT, §4), ullticka (NT), bårdlav (S), luddlav (S), norrlandslav (S), stuplav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