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klagomål behandlar höga naturvärden i avverkningsanmälan A 20347-2025 i Sollefteå kommun som inkom 2025-04-28 och omfattar 8,7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7053291, E 557666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