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dokument behandlar höga naturvärden i avverkningsanmälan A 19314-2026 i Sollefteå kommun. Denna avverkningsanmälan inkom 2026-04-21 09:15:42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ullticka (NT), bollvitmossa (S), gulnål (S), gytterlav (S), lappranunkel (S, §7) och skör kvastmossa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7053981, E 603183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