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16269-2022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