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klagomål behandlar höga naturvärden i avverkningsanmälan A 17049-2022 i Sollefteå kommun som inkom 2022-04-25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