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gammelgransskål (NT), garnlav (NT), granticka (NT), lunglav (NT), rosenticka (NT), ullticka (NT), korallblylav (S)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