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dokument behandlar höga naturvärden i avverkningsanmälan A 29620-2023 i Sollefteå kommun. Denna avverkningsanmälan inkom 2023-06-29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