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doftskinn (NT), garnlav (NT), granticka (NT), lunglav (NT), rosenticka (NT), skrovellav (NT), spillkråka (NT, §4), stjärntagging (NT), talltita (NT, §4), tretåig hackspett (NT, §4), ullticka (NT), bårdlav (S), norrlandslav (S), stor aspticka (S), stuplav (S), vedticka (S)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10.28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