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53130-2022 i Sollefteå kommun</w:t>
      </w:r>
    </w:p>
    <w:p>
      <w:r>
        <w:t>Denna tillsynsbegäran behandlar höga naturvärden i avverkningsanmälan A 53130-2022 i Sollefteå kommun som inkom 2022-11-08 och omfattar 19,8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7015147, E 576576 i SWEREF 99 TM.</w:t>
      </w:r>
    </w:p>
    <w:p>
      <w:r>
        <w:t>I avverkningsanmälan finns fynd av 4 naturvårdsarter, varav 1 är rödlistad, 2 är fridlysta, 2 är typiska (T) och 1 är signalart (S): lunglav (NT, T), bårdlav (S, T), myrbräcka (§7)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