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45083-2022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