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dokument behandlar höga naturvärden i avverkningsanmälan A 54093-2024 i Sollefteå kommun. Denna avverkningsanmälan inkom 2024-11-20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