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dokument behandlar höga naturvärden i avverkningsanmälan A 40262-2024 i Sollefteå kommun. Denna avverkningsanmälan inkom 2024-09-19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