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17 meter från avverkningsanmälan A 27660-2025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