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25 meter från avverkningsanmälan A 51693-2024 i Sollefteå kommun har hittats 9 naturvårdsarter varav 8 är rödlistade.</w:t>
      </w:r>
    </w:p>
    <w:p>
      <w:r>
        <w:t>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