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3169-2025 i Sollef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