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1329-2026 i Sollefteå kommun</w:t>
      </w:r>
    </w:p>
    <w:p>
      <w:r>
        <w:t>Detta klagomål behandlar höga naturvärden i samrådsanmälan S 1329-2026 i Sollefteå kommun som inkom 2026-05-06 och omfattar 3,9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S 1329-2026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7035180, E 603152 i SWEREF 99 TM.</w:t>
      </w:r>
    </w:p>
    <w:p>
      <w:r>
        <w:t>I och inom 13 meter från samrådsanmälan finns fynd av 8 naturvårdsarter, varav 6 är rödlistade, 1 är fridlyst, 6 är typiska (T) och 2 är signalarter (S): knärot (VU, T, §8), luddfingersvamp (NT), lunglav (NT, T), rosenticka (NT, T), ullticka (NT, T), vitgrynig nållav (NT), bårdlav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488286"/>
            <wp:docPr id="2" name="Picture 2"/>
            <wp:cNvGraphicFramePr>
              <a:graphicFrameLocks noChangeAspect="1"/>
            </wp:cNvGraphicFramePr>
            <a:graphic>
              <a:graphicData uri="http://schemas.openxmlformats.org/drawingml/2006/picture">
                <pic:pic>
                  <pic:nvPicPr>
                    <pic:cNvPr id="0" name="S 1329-2026 karta knärot.png"/>
                    <pic:cNvPicPr/>
                  </pic:nvPicPr>
                  <pic:blipFill>
                    <a:blip r:embed="rId17"/>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7035180, E 603152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