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2067-2024 i Sollefteå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