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som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garnlav (VU, T), knärot (VU, T, §8), skrovlig taggsvamp (VU), dropptaggsvamp (NT, T), kolflarnlav (NT, T), lunglav (NT, T), rosenticka (NT, T), rynkskinn (NT, T), ullticka (NT, T) och vaddporing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