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som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lavskrika (NT, T, §4), tretåig hackspett (NT, 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