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som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gammelgransskål (NT, T), kolflarnlav (NT, T), lunglav (NT, T), skrovellav (NT, T), talltita (NT, §4), tretåig hackspett (NT, T, §4),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