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som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6 naturvårdsarter hittats: garnlav (VU, T), gammelgransskål (NT, T), lunglav (NT, T), tretåig hackspett (NT, T, §4), ullticka (NT, T) och strutbräken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