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som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11 naturvårdsarter hittats: garnlav (VU, T), gammelgransskål (NT, T), harticka (NT, T), lunglav (NT, T), rosenticka (NT, T), tretåig hackspett (NT, T, §4), ullticka (NT, T), vedskivlav (NT, T), mörk husmossa (S, T), spindelblomster (S, T, §8)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