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som inkom 2026-04-16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7014406, E 589325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