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som inkom 2021-11-23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7044560, E 556558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