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2423-2024 i Sollefteå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