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dokument behandlar höga naturvärden i avverkningsanmälan A 4839-2025 i Sollefteå kommun. Denna avverkningsanmälan inkom 2025-01-31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