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39195-2025 i Sollefteå kommun.</w:t>
      </w:r>
    </w:p>
    <w:p>
      <w:r>
        <w:t>I det avverkningsanmälda området har 15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