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dokument behandlar höga naturvärden i avverkningsanmälan A 38053-2024 i Sollefteå kommun. Denna avverkningsanmälan inkom 2024-09-09 17:15:25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