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dokument behandlar höga naturvärden i avverkningsanmälan A 23462-2026 i Sollefteå kommun som inkom 2026-05-21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gammelgransskål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7077274, E 601841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