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som inkom 2022-07-14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