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som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(NT), tretåig hackspett (NT, T, §4) och vedtrappmossa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