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Detta dokument behandlar höga naturvärden i avverkningsanmälan A 14787-2026 i Sollefteå kommun som inkom 2026-03-20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7043921, E 582377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knärot (VU, T, §8), lappticka (VU, T), ulltickeporing (VU), gammelgransskål (NT, T), lunglav (NT, T), rosenticka (NT, T), tallticka (NT, T), tretåig hackspett (NT, T, §4), ullticka (NT, 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