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Detta dokument behandlar höga naturvärden i avverkningsanmälan A 20999-2026 i Sollefteå kommun som inkom 2026-04-30 och omfattar 13,4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