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som inkom 2024-06-27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7061070, E 565183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