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Detta dokument behandlar höga naturvärden i avverkningsanmälan A 38100-2023 i Sollefteå kommun som inkom 2023-08-22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7049704, E 603423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doftskinn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